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52E7" w:rsidP="00DA52E7" w14:paraId="73798838" w14:textId="77777777">
      <w:pPr>
        <w:jc w:val="right"/>
        <w:rPr>
          <w:sz w:val="28"/>
          <w:szCs w:val="28"/>
        </w:rPr>
      </w:pPr>
    </w:p>
    <w:p w:rsidR="00DA52E7" w:rsidP="00DA52E7" w14:paraId="186BC50E" w14:textId="77777777">
      <w:pPr>
        <w:jc w:val="right"/>
        <w:rPr>
          <w:sz w:val="28"/>
          <w:szCs w:val="28"/>
        </w:rPr>
      </w:pPr>
      <w:r>
        <w:t>86MS0035-01-2026-003340-82</w:t>
      </w:r>
    </w:p>
    <w:p w:rsidR="00DA52E7" w:rsidP="00DA52E7" w14:paraId="79737589" w14:textId="77777777">
      <w:pPr>
        <w:jc w:val="right"/>
        <w:rPr>
          <w:sz w:val="28"/>
          <w:szCs w:val="28"/>
        </w:rPr>
      </w:pPr>
      <w:r>
        <w:rPr>
          <w:sz w:val="28"/>
          <w:szCs w:val="28"/>
        </w:rPr>
        <w:t>дело № 2-1933/1802/2026</w:t>
      </w:r>
    </w:p>
    <w:p w:rsidR="00DA52E7" w:rsidP="00DA52E7" w14:paraId="5D710599" w14:textId="77777777">
      <w:pPr>
        <w:jc w:val="center"/>
        <w:rPr>
          <w:sz w:val="28"/>
          <w:szCs w:val="28"/>
        </w:rPr>
      </w:pPr>
    </w:p>
    <w:p w:rsidR="00DA52E7" w:rsidRPr="0045611E" w:rsidP="00DA52E7" w14:paraId="53F0B019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ЗАОЧНОЕ </w:t>
      </w:r>
      <w:r w:rsidRPr="0045611E">
        <w:rPr>
          <w:sz w:val="28"/>
          <w:szCs w:val="28"/>
        </w:rPr>
        <w:t>РЕШЕНИЕ</w:t>
      </w:r>
    </w:p>
    <w:p w:rsidR="00DA52E7" w:rsidP="00DA52E7" w14:paraId="53A0900A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ИМЕНЕМ РОССИЙСКОЙ ФЕДЕРАЦИИ</w:t>
      </w:r>
    </w:p>
    <w:p w:rsidR="00DA52E7" w:rsidRPr="0045611E" w:rsidP="00DA52E7" w14:paraId="51C2AB1F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(резолютивная часть)</w:t>
      </w:r>
    </w:p>
    <w:p w:rsidR="00DA52E7" w:rsidRPr="0045611E" w:rsidP="00DA52E7" w14:paraId="342B95C9" w14:textId="77777777">
      <w:pPr>
        <w:jc w:val="both"/>
        <w:rPr>
          <w:sz w:val="28"/>
          <w:szCs w:val="28"/>
        </w:rPr>
      </w:pPr>
    </w:p>
    <w:p w:rsidR="00DA52E7" w:rsidRPr="0045611E" w:rsidP="00DA52E7" w14:paraId="071E0B7A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 сентября 2026 </w:t>
      </w:r>
      <w:r w:rsidRPr="0045611E">
        <w:rPr>
          <w:sz w:val="28"/>
          <w:szCs w:val="28"/>
        </w:rPr>
        <w:t xml:space="preserve">года          </w:t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</w:t>
      </w:r>
      <w:r w:rsidRPr="0045611E">
        <w:rPr>
          <w:sz w:val="28"/>
          <w:szCs w:val="28"/>
        </w:rPr>
        <w:t xml:space="preserve"> г. Лангепас</w:t>
      </w:r>
    </w:p>
    <w:p w:rsidR="00DA52E7" w:rsidRPr="0045611E" w:rsidP="00DA52E7" w14:paraId="26AAF76D" w14:textId="77777777">
      <w:pPr>
        <w:jc w:val="both"/>
        <w:rPr>
          <w:sz w:val="28"/>
          <w:szCs w:val="28"/>
        </w:rPr>
      </w:pPr>
    </w:p>
    <w:p w:rsidR="00DA52E7" w:rsidP="00DA52E7" w14:paraId="07E2DB9B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Мировой судья судебного участка № 2 Лангепасского судебного района Х</w:t>
      </w:r>
      <w:r>
        <w:rPr>
          <w:sz w:val="28"/>
          <w:szCs w:val="28"/>
        </w:rPr>
        <w:t>МАО-Югры Крючкова Д.Н.</w:t>
      </w:r>
      <w:r w:rsidRPr="0045611E">
        <w:rPr>
          <w:sz w:val="28"/>
          <w:szCs w:val="28"/>
        </w:rPr>
        <w:t>,</w:t>
      </w:r>
    </w:p>
    <w:p w:rsidR="00DA52E7" w:rsidRPr="0045611E" w:rsidP="00DA52E7" w14:paraId="250F75F8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 при секретаре Калашник</w:t>
      </w:r>
      <w:r w:rsidRPr="00004E69">
        <w:rPr>
          <w:sz w:val="28"/>
          <w:szCs w:val="28"/>
        </w:rPr>
        <w:t xml:space="preserve"> </w:t>
      </w:r>
      <w:r w:rsidRPr="0045611E">
        <w:rPr>
          <w:sz w:val="28"/>
          <w:szCs w:val="28"/>
        </w:rPr>
        <w:t xml:space="preserve">О.В., </w:t>
      </w:r>
    </w:p>
    <w:p w:rsidR="00DA52E7" w:rsidRPr="0045611E" w:rsidP="00DA52E7" w14:paraId="5D2D6875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рассмотрев в открытом судебном заседании гражданское дело</w:t>
      </w:r>
      <w:r>
        <w:rPr>
          <w:sz w:val="28"/>
          <w:szCs w:val="28"/>
        </w:rPr>
        <w:t xml:space="preserve"> № 2-1933-1802/2026</w:t>
      </w:r>
      <w:r w:rsidRPr="0045611E">
        <w:rPr>
          <w:sz w:val="28"/>
          <w:szCs w:val="28"/>
        </w:rPr>
        <w:t xml:space="preserve"> по иску </w:t>
      </w:r>
      <w:r>
        <w:rPr>
          <w:sz w:val="28"/>
          <w:szCs w:val="28"/>
        </w:rPr>
        <w:t xml:space="preserve">ООО ПКО "АйДи Коллект" </w:t>
      </w:r>
      <w:r w:rsidRPr="0045611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Котову Сергею Геннадьевичу </w:t>
      </w:r>
      <w:r w:rsidRPr="0045611E">
        <w:rPr>
          <w:sz w:val="28"/>
          <w:szCs w:val="28"/>
        </w:rPr>
        <w:t>о взыскании задолженности по договору займа и возмещении судебных расходов,</w:t>
      </w:r>
    </w:p>
    <w:p w:rsidR="00DA52E7" w:rsidRPr="0045611E" w:rsidP="00DA52E7" w14:paraId="320D47A4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руководствуясь статьями 194-199, 235 Г</w:t>
      </w:r>
      <w:r>
        <w:rPr>
          <w:sz w:val="28"/>
          <w:szCs w:val="28"/>
        </w:rPr>
        <w:t>ПК РФ</w:t>
      </w:r>
      <w:r w:rsidRPr="0045611E">
        <w:rPr>
          <w:sz w:val="28"/>
          <w:szCs w:val="28"/>
        </w:rPr>
        <w:t xml:space="preserve">,   </w:t>
      </w:r>
    </w:p>
    <w:p w:rsidR="00DA52E7" w:rsidRPr="0045611E" w:rsidP="00DA52E7" w14:paraId="42823113" w14:textId="77777777">
      <w:pPr>
        <w:pStyle w:val="BodyTextIndent"/>
        <w:jc w:val="both"/>
        <w:rPr>
          <w:sz w:val="28"/>
          <w:szCs w:val="28"/>
        </w:rPr>
      </w:pPr>
    </w:p>
    <w:p w:rsidR="00DA52E7" w:rsidRPr="0045611E" w:rsidP="00DA52E7" w14:paraId="17A17F38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решил:</w:t>
      </w:r>
    </w:p>
    <w:p w:rsidR="00DA52E7" w:rsidRPr="0045611E" w:rsidP="00DA52E7" w14:paraId="299A4E9A" w14:textId="77777777">
      <w:pPr>
        <w:jc w:val="both"/>
        <w:rPr>
          <w:sz w:val="28"/>
          <w:szCs w:val="28"/>
        </w:rPr>
      </w:pPr>
    </w:p>
    <w:p w:rsidR="00DA52E7" w:rsidRPr="0045611E" w:rsidP="00DA52E7" w14:paraId="1FC639D2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иск </w:t>
      </w:r>
      <w:r>
        <w:rPr>
          <w:sz w:val="28"/>
          <w:szCs w:val="28"/>
        </w:rPr>
        <w:t xml:space="preserve">ООО ПКО "АйДи Коллект" </w:t>
      </w:r>
      <w:r w:rsidRPr="0045611E">
        <w:rPr>
          <w:sz w:val="28"/>
          <w:szCs w:val="28"/>
        </w:rPr>
        <w:t>удовлетворить.</w:t>
      </w:r>
    </w:p>
    <w:p w:rsidR="00DA52E7" w:rsidRPr="0045611E" w:rsidP="00DA52E7" w14:paraId="12A4F8E5" w14:textId="51267A29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 xml:space="preserve">Котова Сергея Геннадьевича (ИНН </w:t>
      </w:r>
      <w:r w:rsidR="00CE2FA1">
        <w:rPr>
          <w:sz w:val="28"/>
          <w:szCs w:val="28"/>
        </w:rPr>
        <w:t>*</w:t>
      </w:r>
      <w:r>
        <w:rPr>
          <w:sz w:val="28"/>
          <w:szCs w:val="28"/>
        </w:rPr>
        <w:t>)</w:t>
      </w:r>
      <w:r w:rsidRPr="0045611E">
        <w:rPr>
          <w:sz w:val="28"/>
          <w:szCs w:val="28"/>
        </w:rPr>
        <w:t xml:space="preserve"> в пользу </w:t>
      </w:r>
      <w:r>
        <w:rPr>
          <w:sz w:val="28"/>
          <w:szCs w:val="28"/>
        </w:rPr>
        <w:t>ООО ПКО "АйДи Коллект" (ИНН 7730233723 ОГРН 1177746355225)</w:t>
      </w:r>
      <w:r w:rsidRPr="0045611E">
        <w:rPr>
          <w:sz w:val="28"/>
          <w:szCs w:val="28"/>
        </w:rPr>
        <w:t xml:space="preserve"> </w:t>
      </w:r>
      <w:r w:rsidRPr="0039796B">
        <w:rPr>
          <w:sz w:val="28"/>
          <w:szCs w:val="28"/>
        </w:rPr>
        <w:t xml:space="preserve">задолженность по договору займа </w:t>
      </w:r>
      <w:r>
        <w:rPr>
          <w:sz w:val="28"/>
          <w:szCs w:val="28"/>
        </w:rPr>
        <w:t>№ АА 15295134 от 07.08.2024</w:t>
      </w:r>
      <w:r w:rsidRPr="0039796B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44640,00</w:t>
      </w:r>
      <w:r w:rsidRPr="0039796B">
        <w:rPr>
          <w:sz w:val="28"/>
          <w:szCs w:val="28"/>
        </w:rPr>
        <w:t xml:space="preserve"> руб.,</w:t>
      </w:r>
      <w:r>
        <w:rPr>
          <w:sz w:val="28"/>
          <w:szCs w:val="28"/>
        </w:rPr>
        <w:t xml:space="preserve"> р</w:t>
      </w:r>
      <w:r w:rsidRPr="0045611E">
        <w:rPr>
          <w:sz w:val="28"/>
          <w:szCs w:val="28"/>
        </w:rPr>
        <w:t>асход</w:t>
      </w:r>
      <w:r>
        <w:rPr>
          <w:sz w:val="28"/>
          <w:szCs w:val="28"/>
        </w:rPr>
        <w:t>ы</w:t>
      </w:r>
      <w:r w:rsidRPr="0045611E">
        <w:rPr>
          <w:sz w:val="28"/>
          <w:szCs w:val="28"/>
        </w:rPr>
        <w:t xml:space="preserve"> по оплате государственной пошлины</w:t>
      </w:r>
      <w:r>
        <w:rPr>
          <w:sz w:val="28"/>
          <w:szCs w:val="28"/>
        </w:rPr>
        <w:t xml:space="preserve"> 4000 руб. 00 коп.</w:t>
      </w:r>
      <w:r w:rsidRPr="0045611E">
        <w:rPr>
          <w:sz w:val="28"/>
          <w:szCs w:val="28"/>
        </w:rPr>
        <w:t>.</w:t>
      </w:r>
    </w:p>
    <w:p w:rsidR="00DA52E7" w:rsidRPr="0045611E" w:rsidP="00DA52E7" w14:paraId="5DED273B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Мотивированное решение по настоящему делу будет изготовлено в течение </w:t>
      </w:r>
      <w:r>
        <w:rPr>
          <w:sz w:val="28"/>
          <w:szCs w:val="28"/>
        </w:rPr>
        <w:t xml:space="preserve">десяти </w:t>
      </w:r>
      <w:r w:rsidRPr="0045611E">
        <w:rPr>
          <w:sz w:val="28"/>
          <w:szCs w:val="28"/>
        </w:rPr>
        <w:t xml:space="preserve">дней, в случае поступления заявления об этом: </w:t>
      </w:r>
    </w:p>
    <w:p w:rsidR="00DA52E7" w:rsidRPr="0045611E" w:rsidP="00DA52E7" w14:paraId="6E06EB8E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A52E7" w:rsidRPr="0045611E" w:rsidP="00DA52E7" w14:paraId="1A87A0B9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A52E7" w:rsidRPr="0045611E" w:rsidP="00DA52E7" w14:paraId="602D8FAE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DA52E7" w:rsidRPr="0045611E" w:rsidP="00DA52E7" w14:paraId="4EEDE213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Заочное решение может быть обжаловано сторонами в Лангепасский городской суд Х</w:t>
      </w:r>
      <w:r>
        <w:rPr>
          <w:sz w:val="28"/>
          <w:szCs w:val="28"/>
        </w:rPr>
        <w:t>МАО</w:t>
      </w:r>
      <w:r w:rsidRPr="0045611E">
        <w:rPr>
          <w:sz w:val="28"/>
          <w:szCs w:val="28"/>
        </w:rPr>
        <w:t xml:space="preserve">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DA52E7" w:rsidRPr="0045611E" w:rsidP="00DA52E7" w14:paraId="1706C0E8" w14:textId="77777777">
      <w:pPr>
        <w:ind w:firstLine="708"/>
        <w:jc w:val="both"/>
        <w:rPr>
          <w:sz w:val="28"/>
          <w:szCs w:val="28"/>
        </w:rPr>
      </w:pPr>
    </w:p>
    <w:p w:rsidR="00DA52E7" w:rsidRPr="0045611E" w:rsidP="00DA52E7" w14:paraId="79233B20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Крючкова Д.Н.</w:t>
      </w:r>
    </w:p>
    <w:p w:rsidR="00DA52E7" w:rsidRPr="0045611E" w:rsidP="00DA52E7" w14:paraId="57A03954" w14:textId="6A5573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C42F5" w14:paraId="4581B8D4" w14:textId="77777777"/>
    <w:sectPr w:rsidSect="00DA52E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2E7" w14:paraId="3F95DA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2E7" w14:paraId="4F9FCE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2E7" w14:paraId="35ACB5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2E7" w14:paraId="58BFDB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153046C5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DA52E7" w:rsidRPr="007432DE" w14:paraId="450B1E99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DA52E7" w:rsidRPr="007432DE" w14:paraId="56A1B882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DA52E7" w14:paraId="7817AA7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2E7" w14:paraId="484FAF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A12"/>
    <w:rsid w:val="00004E69"/>
    <w:rsid w:val="001C44ED"/>
    <w:rsid w:val="0031760C"/>
    <w:rsid w:val="0039796B"/>
    <w:rsid w:val="0045611E"/>
    <w:rsid w:val="00472599"/>
    <w:rsid w:val="007432DE"/>
    <w:rsid w:val="007C42F5"/>
    <w:rsid w:val="009C3A12"/>
    <w:rsid w:val="00CE2FA1"/>
    <w:rsid w:val="00DA52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C1FF5-D63E-4EA9-A71E-587FE107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2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9C3A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9C3A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C3A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9C3A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9C3A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9C3A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9C3A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9C3A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9C3A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C3A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9C3A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9C3A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9C3A12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9C3A12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9C3A12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9C3A12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9C3A12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9C3A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9C3A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9C3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9C3A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9C3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9C3A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9C3A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A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3A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9C3A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9C3A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A1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DA52E7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DA52E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DA52E7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DA52E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DA52E7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DA52E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